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15" w:rsidRDefault="00120E7B" w:rsidP="002F5410">
      <w:pPr>
        <w:spacing w:before="0" w:line="400" w:lineRule="exact"/>
        <w:ind w:firstLineChars="0" w:firstLine="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 w:hint="eastAsia"/>
          <w:sz w:val="32"/>
          <w:szCs w:val="30"/>
        </w:rPr>
        <w:t>附件</w:t>
      </w:r>
      <w:r>
        <w:rPr>
          <w:rFonts w:ascii="Times New Roman" w:eastAsia="黑体" w:hAnsi="Times New Roman" w:cs="Times New Roman" w:hint="eastAsia"/>
          <w:sz w:val="32"/>
          <w:szCs w:val="30"/>
        </w:rPr>
        <w:t>4</w:t>
      </w:r>
      <w:r>
        <w:rPr>
          <w:rFonts w:ascii="Times New Roman" w:eastAsia="黑体" w:hAnsi="Times New Roman" w:cs="Times New Roman"/>
          <w:sz w:val="32"/>
          <w:szCs w:val="30"/>
        </w:rPr>
        <w:t xml:space="preserve"> </w:t>
      </w:r>
    </w:p>
    <w:p w:rsidR="00023715" w:rsidRPr="00CD0214" w:rsidRDefault="00023715" w:rsidP="002F5410">
      <w:pPr>
        <w:spacing w:before="0" w:line="400" w:lineRule="exact"/>
        <w:ind w:firstLineChars="0" w:firstLine="0"/>
        <w:rPr>
          <w:rFonts w:ascii="Times New Roman" w:eastAsia="方正公文小标宋" w:hAnsi="Times New Roman" w:cs="Times New Roman"/>
          <w:sz w:val="28"/>
          <w:szCs w:val="28"/>
        </w:rPr>
      </w:pPr>
      <w:bookmarkStart w:id="0" w:name="_GoBack"/>
      <w:bookmarkEnd w:id="0"/>
    </w:p>
    <w:p w:rsidR="00036742" w:rsidRPr="00036742" w:rsidRDefault="00120E7B" w:rsidP="00CD0214">
      <w:pPr>
        <w:widowControl w:val="0"/>
        <w:spacing w:before="0" w:afterLines="100" w:after="312" w:line="560" w:lineRule="exact"/>
        <w:ind w:firstLineChars="0" w:firstLine="0"/>
        <w:jc w:val="center"/>
        <w:outlineLvl w:val="0"/>
        <w:rPr>
          <w:rFonts w:ascii="方正小标宋简体" w:eastAsia="方正小标宋简体" w:hAnsi="Times New Roman" w:cs="Times New Roman" w:hint="eastAsia"/>
          <w:bCs/>
          <w:color w:val="auto"/>
          <w:kern w:val="2"/>
          <w:sz w:val="44"/>
          <w:szCs w:val="44"/>
        </w:rPr>
      </w:pPr>
      <w:r w:rsidRPr="00036742">
        <w:rPr>
          <w:rFonts w:ascii="方正小标宋简体" w:eastAsia="方正小标宋简体" w:hAnsi="Times New Roman" w:cs="Times New Roman" w:hint="eastAsia"/>
          <w:bCs/>
          <w:color w:val="auto"/>
          <w:kern w:val="2"/>
          <w:sz w:val="44"/>
          <w:szCs w:val="44"/>
        </w:rPr>
        <w:t>普适性的学术活动示例</w:t>
      </w:r>
    </w:p>
    <w:p w:rsidR="00023715" w:rsidRDefault="00120E7B">
      <w:pPr>
        <w:spacing w:before="0" w:line="560" w:lineRule="exact"/>
        <w:ind w:firstLineChars="206" w:firstLine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凡举办的学术活动无需相关专业要求，全校广大研究生均可参与的，均认定为普适性活动，以下作为相关活动示例。</w:t>
      </w:r>
    </w:p>
    <w:p w:rsidR="00023715" w:rsidRDefault="00023715">
      <w:pPr>
        <w:spacing w:before="0" w:line="560" w:lineRule="exact"/>
        <w:ind w:firstLineChars="66" w:firstLine="211"/>
        <w:rPr>
          <w:rFonts w:ascii="仿宋" w:eastAsia="仿宋" w:hAnsi="仿宋" w:cs="仿宋"/>
          <w:sz w:val="32"/>
          <w:szCs w:val="32"/>
        </w:rPr>
        <w:sectPr w:rsidR="000237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4" w:right="1531" w:bottom="1417" w:left="1531" w:header="0" w:footer="850" w:gutter="0"/>
          <w:cols w:space="0"/>
          <w:docGrid w:type="linesAndChars" w:linePitch="312"/>
        </w:sectPr>
      </w:pP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创新创业成果展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研究生辩论赛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数学建模竞赛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书画大赛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配乐朗诵比赛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校友访谈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研究生综合素质大赛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研究生英语风采大赛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Vlog</w:t>
      </w:r>
      <w:r>
        <w:rPr>
          <w:rFonts w:ascii="仿宋" w:eastAsia="仿宋" w:hAnsi="仿宋" w:cs="仿宋" w:hint="eastAsia"/>
          <w:sz w:val="32"/>
          <w:szCs w:val="32"/>
        </w:rPr>
        <w:t>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演讲比赛系列活动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实验室安全微视频大赛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设计大赛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数据库检索知识技能大赛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研究生生涯主题教育沙龙</w:t>
      </w:r>
    </w:p>
    <w:p w:rsidR="00023715" w:rsidRDefault="00120E7B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高水平论文写作指导讲座</w:t>
      </w:r>
    </w:p>
    <w:p w:rsidR="002F5410" w:rsidRDefault="00120E7B" w:rsidP="002F5410">
      <w:pPr>
        <w:spacing w:before="0" w:line="560" w:lineRule="exact"/>
        <w:ind w:leftChars="302" w:left="634" w:firstLineChars="0" w:firstLine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体育赛事（含篮球赛、足球赛、羽毛球赛、乒乓球赛等</w:t>
      </w:r>
    </w:p>
    <w:p w:rsidR="002F5410" w:rsidRPr="002F5410" w:rsidRDefault="002F5410" w:rsidP="002F5410">
      <w:pPr>
        <w:spacing w:before="0" w:line="560" w:lineRule="exact"/>
        <w:ind w:leftChars="302" w:left="634" w:firstLineChars="0" w:firstLine="4"/>
        <w:rPr>
          <w:rFonts w:ascii="仿宋" w:eastAsia="仿宋" w:hAnsi="仿宋" w:cs="仿宋" w:hint="eastAsia"/>
          <w:sz w:val="32"/>
          <w:szCs w:val="32"/>
        </w:rPr>
      </w:pPr>
    </w:p>
    <w:p w:rsidR="00023715" w:rsidRDefault="00120E7B" w:rsidP="002F5410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研究生青年干部系列培训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研究生求职系列讲座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研读经典读书会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寝室特色文化节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研究生考博沙龙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主题观影活动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学风建设主题分享会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创新发展论坛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“情感爱好类”人文讲座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知识竞赛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研究生征文活动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最美校园”主题作品比赛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科技文献检索的专题报告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“我最喜爱的教师”访谈</w:t>
      </w:r>
    </w:p>
    <w:p w:rsidR="00023715" w:rsidRDefault="00120E7B">
      <w:pPr>
        <w:spacing w:before="0" w:line="56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学风建设“微宣传”</w:t>
      </w:r>
    </w:p>
    <w:p w:rsidR="00023715" w:rsidRDefault="00120E7B" w:rsidP="002F5410">
      <w:pPr>
        <w:spacing w:before="0" w:line="56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“校园学术发展”提案征集活动</w:t>
      </w:r>
    </w:p>
    <w:sectPr w:rsidR="00023715" w:rsidSect="002F54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985" w:right="1531" w:bottom="1418" w:left="1531" w:header="851" w:footer="992" w:gutter="0"/>
      <w:cols w:num="2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7B" w:rsidRDefault="00120E7B">
      <w:pPr>
        <w:spacing w:line="240" w:lineRule="auto"/>
        <w:ind w:firstLine="420"/>
      </w:pPr>
      <w:r>
        <w:separator/>
      </w:r>
    </w:p>
  </w:endnote>
  <w:endnote w:type="continuationSeparator" w:id="0">
    <w:p w:rsidR="00120E7B" w:rsidRDefault="00120E7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120E7B">
    <w:pPr>
      <w:pStyle w:val="a3"/>
      <w:ind w:firstLine="560"/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3715" w:rsidRDefault="00120E7B">
                          <w:pPr>
                            <w:pStyle w:val="a3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021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23715" w:rsidRDefault="00120E7B">
                    <w:pPr>
                      <w:pStyle w:val="a3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D021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7B" w:rsidRDefault="00120E7B">
      <w:pPr>
        <w:spacing w:before="0" w:line="240" w:lineRule="auto"/>
        <w:ind w:firstLine="420"/>
      </w:pPr>
      <w:r>
        <w:separator/>
      </w:r>
    </w:p>
  </w:footnote>
  <w:footnote w:type="continuationSeparator" w:id="0">
    <w:p w:rsidR="00120E7B" w:rsidRDefault="00120E7B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ind w:left="420"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15" w:rsidRDefault="0002371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E4F7F"/>
    <w:rsid w:val="00023715"/>
    <w:rsid w:val="00036742"/>
    <w:rsid w:val="00120E7B"/>
    <w:rsid w:val="002F5410"/>
    <w:rsid w:val="00CD0214"/>
    <w:rsid w:val="59D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1B4AF"/>
  <w15:docId w15:val="{8506CA0B-E624-40C8-82F2-02201659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line="240" w:lineRule="atLeast"/>
      <w:ind w:firstLineChars="200" w:firstLine="200"/>
      <w:jc w:val="both"/>
    </w:pPr>
    <w:rPr>
      <w:rFonts w:asciiTheme="majorHAnsi" w:eastAsiaTheme="majorEastAsia" w:hAnsiTheme="majorHAnsi" w:cstheme="majorBidi"/>
      <w:color w:val="000000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PC</cp:lastModifiedBy>
  <cp:revision>4</cp:revision>
  <dcterms:created xsi:type="dcterms:W3CDTF">2021-10-21T12:51:00Z</dcterms:created>
  <dcterms:modified xsi:type="dcterms:W3CDTF">2021-10-22T00:37:00Z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D01C77EAF9EA4622847CA7806604958C</vt:lpwstr>
  </property>
</Properties>
</file>